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C" w:rsidRPr="00BA35E4" w:rsidRDefault="00220938" w:rsidP="00426D2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A35E4">
        <w:rPr>
          <w:rFonts w:ascii="Times New Roman" w:hAnsi="Times New Roman" w:cs="Times New Roman"/>
          <w:color w:val="000000" w:themeColor="text1"/>
          <w:sz w:val="28"/>
          <w:szCs w:val="28"/>
        </w:rPr>
        <w:t>В Качканаре  выбрали л</w:t>
      </w:r>
      <w:r w:rsidR="00426D24" w:rsidRPr="00BA35E4">
        <w:rPr>
          <w:rFonts w:ascii="Times New Roman" w:hAnsi="Times New Roman" w:cs="Times New Roman"/>
          <w:color w:val="000000" w:themeColor="text1"/>
          <w:sz w:val="28"/>
          <w:szCs w:val="28"/>
        </w:rPr>
        <w:t>учший детский сад.</w:t>
      </w:r>
    </w:p>
    <w:p w:rsidR="00220938" w:rsidRPr="00BA35E4" w:rsidRDefault="00220938" w:rsidP="00BA3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A35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Мы все родом из детства. А значит - из детского сада.</w:t>
      </w:r>
    </w:p>
    <w:p w:rsidR="00220938" w:rsidRPr="00BA35E4" w:rsidRDefault="00220938" w:rsidP="00220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97216" w:rsidRPr="00BA35E4" w:rsidRDefault="00220938" w:rsidP="002209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97216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26 ноября </w:t>
      </w: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актовый зал школы №2 был полон. Волновались зрители</w:t>
      </w:r>
      <w:r w:rsidR="00D97216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команды поддержки,  участники конкурса. </w:t>
      </w:r>
    </w:p>
    <w:p w:rsidR="00D97216" w:rsidRPr="00BA35E4" w:rsidRDefault="00D97216" w:rsidP="002209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Впервые в городе прошел конкурс «Лучший детский сад года-2019»</w:t>
      </w:r>
      <w:r w:rsidR="00D62393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дошкольных образовательных учреждений </w:t>
      </w: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Качканарского городского округа.</w:t>
      </w:r>
    </w:p>
    <w:p w:rsidR="00426D24" w:rsidRPr="00BA35E4" w:rsidRDefault="00220938" w:rsidP="002209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216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24D45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="00D97216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Конкурс, организованный Управлением образованием</w:t>
      </w:r>
      <w:r w:rsidR="00724D45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поддержке городской организации Общероссийского Профсоюза образования</w:t>
      </w:r>
      <w:r w:rsidR="00D97216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24D45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216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проводился в целях </w:t>
      </w:r>
      <w:r w:rsidR="00724D45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97216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ыявления и трансляции успешного </w:t>
      </w: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инновационного</w:t>
      </w:r>
      <w:r w:rsidR="00D97216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опыта дошкольных образовательных учреждений  по реализации федерального государственного образовательного стандарта дошкольного образования, повышения качества деятельности ДОУ, поддержки и поощрения талантливых руководителей и педагогических коллективов, формирования позитивного социального опыта дошкольного образования, популяризации инновационных подходов в образовательной</w:t>
      </w:r>
      <w:r w:rsidR="00724D45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воспитательной деятельности </w:t>
      </w:r>
      <w:r w:rsidR="00D97216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ДОУ.</w:t>
      </w:r>
      <w:proofErr w:type="gramEnd"/>
      <w:r w:rsidR="00D97216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94E60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 первом этапе (заочном) д</w:t>
      </w:r>
      <w:r w:rsidR="00724D45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ошкольные учреждения  разместили</w:t>
      </w:r>
      <w:r w:rsidR="00594E60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 учреждения презентации программы развития ДОУ, инновационной деятельности, современной предметно-пространственной образовательной среды в соответствии с требованиями ФГОС </w:t>
      </w:r>
      <w:proofErr w:type="gramStart"/>
      <w:r w:rsidR="00594E60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594E60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11A3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описать </w:t>
      </w:r>
      <w:proofErr w:type="gramStart"/>
      <w:r w:rsidR="009511A3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модель</w:t>
      </w:r>
      <w:proofErr w:type="gramEnd"/>
      <w:r w:rsidR="009511A3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E60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 ДОУ со школой, роди</w:t>
      </w:r>
      <w:r w:rsidR="009511A3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телями, социальными партнерами и школой. </w:t>
      </w:r>
    </w:p>
    <w:p w:rsidR="00594E60" w:rsidRPr="00BA35E4" w:rsidRDefault="00594E60" w:rsidP="00594E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511A3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Второй этап конкурса – творческий. Тема творческой презентации коллектива – «Лучший позитивный имидж ДОУ в современных условиях»</w:t>
      </w:r>
      <w:r w:rsidR="009511A3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. Команды – участники конкурса должны были показать сплоченность, умение работать в команде, быстроту выполнения заданий. Жюри конкурса также оценивало творческий замысел, музыкальность, артистизм, эмоциональное воздействие на зрителя.</w:t>
      </w:r>
    </w:p>
    <w:p w:rsidR="00E9294A" w:rsidRPr="00BA35E4" w:rsidRDefault="00E9294A" w:rsidP="00594E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Яркие выступления участников сменяли друг друга. Конкурс дал возможность детским садам проявить свои профессиональные и творческие возможности. Это уникальный опыт сплочения всего коллектива детского сада.</w:t>
      </w:r>
    </w:p>
    <w:p w:rsidR="00D62393" w:rsidRPr="00BA35E4" w:rsidRDefault="00D62393" w:rsidP="00594E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По результатам двух этапов конкурса жюри определило призеров и победителя конкурса: </w:t>
      </w:r>
      <w:r w:rsidRPr="00BA35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занял колл</w:t>
      </w:r>
      <w:r w:rsidR="00F73EE1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ктив детского сада «Чебурашка»</w:t>
      </w:r>
      <w:r w:rsidR="00F73EE1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(руководитель – Бондарь Лариса Александровна), </w:t>
      </w:r>
      <w:r w:rsidR="00F73EE1" w:rsidRPr="00BA35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F73EE1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</w:t>
      </w:r>
      <w:proofErr w:type="gramStart"/>
      <w:r w:rsidR="00F73EE1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у  коллектива</w:t>
      </w:r>
      <w:proofErr w:type="gramEnd"/>
      <w:r w:rsidR="00F73EE1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детского сада «Улыбка» (руководитель – Куликова Наталья Ивановна), «Лучшим детским садом года-2019» стал коллектив детского сада «Звездочка» (руководитель – Рябова Елена Юрьевна).</w:t>
      </w:r>
    </w:p>
    <w:p w:rsidR="00724D45" w:rsidRPr="00BA35E4" w:rsidRDefault="007C7815" w:rsidP="00724D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511A3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73EE1"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Спасибо всем участникам конкурса за позитив, творчество</w:t>
      </w:r>
      <w:r w:rsidR="00724D45" w:rsidRPr="00BA35E4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,</w:t>
      </w:r>
      <w:r w:rsidR="00724D45" w:rsidRPr="00BA35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возможность поделиться опытом своей работы, новыми идеями.</w:t>
      </w:r>
    </w:p>
    <w:p w:rsidR="00E9294A" w:rsidRPr="00BA35E4" w:rsidRDefault="00E9294A" w:rsidP="00594E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D45" w:rsidRPr="00BA35E4" w:rsidRDefault="00724D45" w:rsidP="00724D4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proofErr w:type="gramStart"/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>Качканарской</w:t>
      </w:r>
      <w:proofErr w:type="gramEnd"/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</w:t>
      </w:r>
    </w:p>
    <w:p w:rsidR="00724D45" w:rsidRPr="00BA35E4" w:rsidRDefault="00724D45" w:rsidP="00724D4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Профсоюза Шумкова В.Л.</w:t>
      </w:r>
    </w:p>
    <w:p w:rsidR="00724D45" w:rsidRPr="00BA35E4" w:rsidRDefault="00724D45" w:rsidP="00724D4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D45" w:rsidRPr="00BA35E4" w:rsidRDefault="00724D4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24D45" w:rsidRPr="00BA35E4" w:rsidSect="0018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D24"/>
    <w:rsid w:val="00186FCC"/>
    <w:rsid w:val="00220938"/>
    <w:rsid w:val="00426D24"/>
    <w:rsid w:val="00594E60"/>
    <w:rsid w:val="00724D45"/>
    <w:rsid w:val="007C7815"/>
    <w:rsid w:val="009511A3"/>
    <w:rsid w:val="00BA35E4"/>
    <w:rsid w:val="00D62393"/>
    <w:rsid w:val="00D97216"/>
    <w:rsid w:val="00E9294A"/>
    <w:rsid w:val="00F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0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9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9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2</cp:revision>
  <dcterms:created xsi:type="dcterms:W3CDTF">2019-11-27T15:02:00Z</dcterms:created>
  <dcterms:modified xsi:type="dcterms:W3CDTF">2019-11-28T04:01:00Z</dcterms:modified>
</cp:coreProperties>
</file>